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A1E" w:rsidRDefault="009F0A1E" w:rsidP="009F0A1E">
      <w:pPr>
        <w:tabs>
          <w:tab w:val="left" w:pos="6083"/>
        </w:tabs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  <w:shd w:val="clear" w:color="auto" w:fill="FFFFFF"/>
          <w:lang w:val="ru-RU"/>
        </w:rPr>
        <w:t xml:space="preserve">Формирующее оценивание – </w:t>
      </w:r>
      <w:r w:rsidRPr="009F0A1E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 xml:space="preserve">это «оценивание для обучения» (М.А. </w:t>
      </w:r>
      <w:proofErr w:type="spellStart"/>
      <w:r w:rsidRPr="009F0A1E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>Пинская</w:t>
      </w:r>
      <w:proofErr w:type="spellEnd"/>
      <w:r w:rsidRPr="009F0A1E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 xml:space="preserve">). Это целенаправленный и непрерывный процесс наблюдения за учением воспитанников, основанный на оценивании в соответствии с критериями и предполагающий обязательную обратную связь. Такое оценивание </w:t>
      </w:r>
    </w:p>
    <w:p w:rsidR="009F0A1E" w:rsidRPr="009F0A1E" w:rsidRDefault="009F0A1E" w:rsidP="0075690D">
      <w:pPr>
        <w:numPr>
          <w:ilvl w:val="0"/>
          <w:numId w:val="4"/>
        </w:numPr>
        <w:tabs>
          <w:tab w:val="left" w:pos="6083"/>
        </w:tabs>
        <w:spacing w:after="0" w:line="240" w:lineRule="auto"/>
        <w:ind w:left="568" w:hanging="284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</w:pPr>
      <w:r w:rsidRPr="009F0A1E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Pr="009F0A1E"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val="ru-RU" w:eastAsia="ru-RU"/>
        </w:rPr>
        <w:t>улучшает качество урока,</w:t>
      </w:r>
      <w:r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>обеспечивая</w:t>
      </w:r>
      <w:r w:rsidRPr="009F0A1E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 xml:space="preserve"> преподавателя информацией, которая нужна ему, чтобы совершенствовать преподавание, находить наиболее эффективные методы преподавания, а также мотивировать обучающихся активно включиться в процесс учения; </w:t>
      </w:r>
    </w:p>
    <w:p w:rsidR="009F0A1E" w:rsidRDefault="009F0A1E" w:rsidP="009F0A1E">
      <w:pPr>
        <w:pStyle w:val="a3"/>
        <w:numPr>
          <w:ilvl w:val="0"/>
          <w:numId w:val="4"/>
        </w:numPr>
        <w:tabs>
          <w:tab w:val="left" w:pos="6083"/>
        </w:tabs>
        <w:spacing w:after="0" w:line="240" w:lineRule="auto"/>
        <w:ind w:left="568" w:hanging="284"/>
        <w:jc w:val="both"/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 xml:space="preserve">центрировано на ученике, так как </w:t>
      </w:r>
      <w:r w:rsidRPr="009F0A1E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>дает информацию о том, чему обучающиеся научились,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Pr="009F0A1E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>как учатся в данный момент, а также о том, в какой степени преподаватель реализовал поставленные учебные цели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>;</w:t>
      </w:r>
      <w:r w:rsidRPr="009F0A1E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</w:p>
    <w:p w:rsidR="009F0A1E" w:rsidRDefault="009F0A1E" w:rsidP="009F0A1E">
      <w:pPr>
        <w:pStyle w:val="a3"/>
        <w:numPr>
          <w:ilvl w:val="0"/>
          <w:numId w:val="4"/>
        </w:numPr>
        <w:tabs>
          <w:tab w:val="left" w:pos="6083"/>
        </w:tabs>
        <w:spacing w:after="0" w:line="240" w:lineRule="auto"/>
        <w:ind w:left="568" w:hanging="284"/>
        <w:jc w:val="both"/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</w:pPr>
      <w:r w:rsidRPr="009F0A1E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 xml:space="preserve">направляет учение: выполнив задания воспитанники узнают, какого уровня они достигли, в каком 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>направлении им двигаться дальше;</w:t>
      </w:r>
    </w:p>
    <w:p w:rsidR="009F0A1E" w:rsidRPr="009F0A1E" w:rsidRDefault="009F0A1E" w:rsidP="009F0A1E">
      <w:pPr>
        <w:numPr>
          <w:ilvl w:val="0"/>
          <w:numId w:val="3"/>
        </w:numPr>
        <w:spacing w:after="0" w:line="240" w:lineRule="auto"/>
        <w:ind w:left="568" w:hanging="284"/>
        <w:contextualSpacing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9F0A1E"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val="ru-RU" w:eastAsia="ru-RU"/>
        </w:rPr>
        <w:t>формирует адекватную самооценку</w:t>
      </w:r>
      <w:r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val="ru-RU" w:eastAsia="ru-RU"/>
        </w:rPr>
        <w:t>;</w:t>
      </w:r>
    </w:p>
    <w:p w:rsidR="009F0A1E" w:rsidRPr="009F0A1E" w:rsidRDefault="009F0A1E" w:rsidP="009F0A1E">
      <w:pPr>
        <w:numPr>
          <w:ilvl w:val="0"/>
          <w:numId w:val="3"/>
        </w:numPr>
        <w:spacing w:after="0" w:line="240" w:lineRule="auto"/>
        <w:ind w:left="568" w:hanging="284"/>
        <w:contextualSpacing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9F0A1E"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val="ru-RU" w:eastAsia="ru-RU"/>
        </w:rPr>
        <w:t>обеспечивает индивидуальный подход</w:t>
      </w:r>
      <w:r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val="ru-RU" w:eastAsia="ru-RU"/>
        </w:rPr>
        <w:t>.</w:t>
      </w:r>
    </w:p>
    <w:p w:rsidR="009F0A1E" w:rsidRPr="009F0A1E" w:rsidRDefault="009F0A1E" w:rsidP="009F0A1E">
      <w:pPr>
        <w:tabs>
          <w:tab w:val="left" w:pos="6083"/>
        </w:tabs>
        <w:spacing w:after="0" w:line="240" w:lineRule="auto"/>
        <w:ind w:left="568" w:hanging="284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  <w:shd w:val="clear" w:color="auto" w:fill="FFFFFF"/>
          <w:lang w:val="ru-RU"/>
        </w:rPr>
      </w:pPr>
    </w:p>
    <w:p w:rsidR="009F0A1E" w:rsidRDefault="009F0A1E" w:rsidP="009F0A1E">
      <w:pPr>
        <w:tabs>
          <w:tab w:val="left" w:pos="6083"/>
        </w:tabs>
        <w:spacing w:after="0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</w:pPr>
      <w:r>
        <w:rPr>
          <w:noProof/>
          <w:lang w:val="ru-RU" w:eastAsia="ru-RU"/>
        </w:rPr>
        <w:drawing>
          <wp:inline distT="0" distB="0" distL="0" distR="0" wp14:anchorId="65775C17" wp14:editId="3D8E0718">
            <wp:extent cx="3095413" cy="1741170"/>
            <wp:effectExtent l="0" t="0" r="0" b="0"/>
            <wp:docPr id="1" name="Рисунок 1" descr="https://i.ytimg.com/vi/Vr45fTMMY8I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ytimg.com/vi/Vr45fTMMY8I/maxresdefaul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420" cy="1749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A1E" w:rsidRPr="009F0A1E" w:rsidRDefault="009F0A1E" w:rsidP="009F0A1E">
      <w:pPr>
        <w:tabs>
          <w:tab w:val="left" w:pos="6083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</w:pPr>
      <w:r w:rsidRPr="009F0A1E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>Одним из современных инструментов формирующего оценивания является приложение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 xml:space="preserve"> «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lang w:val="en-US" w:eastAsia="zh-CN"/>
        </w:rPr>
        <w:t>Socrative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 xml:space="preserve">». Это 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– 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бесплатный сервис, позволяющий быстро создавать викторины,</w:t>
      </w:r>
      <w:r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 xml:space="preserve"> голосования, опросники и тесты</w:t>
      </w:r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использованием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любых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компьютеров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планшетов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мобильных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устройств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, подключенных к Интернет.</w:t>
      </w:r>
      <w:r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 xml:space="preserve"> 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Он</w:t>
      </w:r>
      <w:r>
        <w:rPr>
          <w:rFonts w:ascii="Times New Roman" w:hAnsi="Times New Roman"/>
          <w:i/>
          <w:color w:val="000000" w:themeColor="text1"/>
          <w:sz w:val="28"/>
          <w:szCs w:val="28"/>
          <w:lang w:val="ru-RU" w:eastAsia="zh-CN"/>
        </w:rPr>
        <w:t xml:space="preserve"> 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предоставляет возможность быстро просмотреть результаты тестирования в реальном времени и оценить прогресс не только всего класса, но и каждого ученика. Одновременно можно тестировать до 50 человек.</w:t>
      </w:r>
    </w:p>
    <w:p w:rsidR="009F0A1E" w:rsidRPr="009F0A1E" w:rsidRDefault="009F0A1E" w:rsidP="009F0A1E">
      <w:pPr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</w:pP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Чтобы начать работу с использованием этого сервиса, необходимо:</w:t>
      </w:r>
    </w:p>
    <w:p w:rsidR="009F0A1E" w:rsidRPr="009F0A1E" w:rsidRDefault="009F0A1E" w:rsidP="009F0A1E">
      <w:pPr>
        <w:pStyle w:val="a3"/>
        <w:numPr>
          <w:ilvl w:val="0"/>
          <w:numId w:val="1"/>
        </w:numPr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</w:pPr>
      <w:r w:rsidRPr="009F0A1E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/>
        </w:rPr>
        <w:t>поисковой строке</w:t>
      </w:r>
      <w:r w:rsidRPr="009F0A1E">
        <w:rPr>
          <w:rFonts w:ascii="Times New Roman" w:hAnsi="Times New Roman"/>
          <w:color w:val="000000" w:themeColor="text1"/>
          <w:sz w:val="28"/>
          <w:szCs w:val="28"/>
        </w:rPr>
        <w:t xml:space="preserve"> любого браузера 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набрать </w:t>
      </w:r>
      <w:proofErr w:type="spellStart"/>
      <w:r w:rsidRPr="009F0A1E">
        <w:rPr>
          <w:rFonts w:ascii="Times New Roman" w:hAnsi="Times New Roman"/>
          <w:b/>
          <w:i/>
          <w:color w:val="000000" w:themeColor="text1"/>
          <w:sz w:val="28"/>
          <w:szCs w:val="28"/>
          <w:u w:val="single"/>
          <w:lang w:val="en-US" w:eastAsia="zh-CN"/>
        </w:rPr>
        <w:t>Socrative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, по 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ссылке перейти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на сайт</w:t>
      </w:r>
      <w:r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 xml:space="preserve"> 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(</w:t>
      </w:r>
      <w:r w:rsidRPr="009F0A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hyperlink r:id="rId6" w:history="1">
        <w:r w:rsidRPr="009F0A1E">
          <w:rPr>
            <w:rStyle w:val="a4"/>
            <w:rFonts w:ascii="Times New Roman" w:hAnsi="Times New Roman"/>
            <w:color w:val="000000" w:themeColor="text1"/>
            <w:sz w:val="28"/>
            <w:szCs w:val="28"/>
            <w:lang w:val="ru-RU" w:eastAsia="zh-CN"/>
          </w:rPr>
          <w:t>http://www.socrative.com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 xml:space="preserve"> 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.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 xml:space="preserve"> </w:t>
      </w:r>
    </w:p>
    <w:p w:rsidR="009F0A1E" w:rsidRPr="009F0A1E" w:rsidRDefault="009F0A1E" w:rsidP="009F0A1E">
      <w:pPr>
        <w:pStyle w:val="a3"/>
        <w:numPr>
          <w:ilvl w:val="0"/>
          <w:numId w:val="1"/>
        </w:numPr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</w:pP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Создать свой аккаунт, заполнив все поля в форме регистрации.</w:t>
      </w:r>
    </w:p>
    <w:p w:rsidR="009F0A1E" w:rsidRPr="009F0A1E" w:rsidRDefault="009F0A1E" w:rsidP="0010094F">
      <w:pPr>
        <w:pStyle w:val="a3"/>
        <w:numPr>
          <w:ilvl w:val="0"/>
          <w:numId w:val="1"/>
        </w:numPr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</w:pP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После прохождения процедуры регистрации в собственном кабинете (классе) создать викторину</w:t>
      </w:r>
      <w:r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 xml:space="preserve"> (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нажать “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Manage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Quizzes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”</w:t>
      </w:r>
      <w:r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,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“</w:t>
      </w:r>
      <w:r>
        <w:rPr>
          <w:rFonts w:ascii="Times New Roman" w:hAnsi="Times New Roman"/>
          <w:color w:val="000000" w:themeColor="text1"/>
          <w:sz w:val="28"/>
          <w:szCs w:val="28"/>
          <w:lang w:val="en-US" w:eastAsia="zh-CN"/>
        </w:rPr>
        <w:t>Create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en-US" w:eastAsia="zh-CN"/>
        </w:rPr>
        <w:t>quiz</w:t>
      </w:r>
      <w:r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”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создать викторину)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.</w:t>
      </w:r>
    </w:p>
    <w:p w:rsidR="009F0A1E" w:rsidRPr="009F0A1E" w:rsidRDefault="009F0A1E" w:rsidP="009F0A1E">
      <w:pPr>
        <w:pStyle w:val="a3"/>
        <w:numPr>
          <w:ilvl w:val="0"/>
          <w:numId w:val="1"/>
        </w:numPr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</w:pP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Ввести название будущей викторины в соответствующее поле. Далее выбрать категорию вопроса (“множественный выбор”, “верно/неверно”, “краткий ответ”).</w:t>
      </w:r>
    </w:p>
    <w:p w:rsidR="009F0A1E" w:rsidRPr="009F0A1E" w:rsidRDefault="009F0A1E" w:rsidP="009F0A1E">
      <w:pPr>
        <w:pStyle w:val="a3"/>
        <w:numPr>
          <w:ilvl w:val="0"/>
          <w:numId w:val="1"/>
        </w:numPr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</w:pP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lastRenderedPageBreak/>
        <w:t>При создании викторины с множественным выбором ввести вопрос, добавить картинку к вопросу, указать варианты ответов, пояснения к верному ответу (установить галочку напротив верного варианта ответа).</w:t>
      </w:r>
    </w:p>
    <w:p w:rsidR="009F0A1E" w:rsidRPr="009F0A1E" w:rsidRDefault="009F0A1E" w:rsidP="009F0A1E">
      <w:pPr>
        <w:pStyle w:val="a3"/>
        <w:numPr>
          <w:ilvl w:val="0"/>
          <w:numId w:val="1"/>
        </w:numPr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</w:pP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Заполнить все необходимые поля по количеству вопросов в викторине, нажать “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Save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” (сохранить).</w:t>
      </w:r>
    </w:p>
    <w:p w:rsidR="008460EE" w:rsidRPr="009F0A1E" w:rsidRDefault="009F0A1E" w:rsidP="009141AC">
      <w:pPr>
        <w:pStyle w:val="a3"/>
        <w:numPr>
          <w:ilvl w:val="0"/>
          <w:numId w:val="1"/>
        </w:numPr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Отредактировать вопрос, нажатием “EDIT”.</w:t>
      </w:r>
    </w:p>
    <w:p w:rsidR="009F0A1E" w:rsidRPr="009F0A1E" w:rsidRDefault="009F0A1E" w:rsidP="009141AC">
      <w:pPr>
        <w:pStyle w:val="a3"/>
        <w:numPr>
          <w:ilvl w:val="0"/>
          <w:numId w:val="1"/>
        </w:numPr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Подобным образом создать вопросы викторины других типов.</w:t>
      </w:r>
    </w:p>
    <w:p w:rsidR="009F0A1E" w:rsidRPr="009F0A1E" w:rsidRDefault="009F0A1E" w:rsidP="009F0A1E">
      <w:pPr>
        <w:pStyle w:val="a3"/>
        <w:numPr>
          <w:ilvl w:val="0"/>
          <w:numId w:val="1"/>
        </w:numPr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</w:rPr>
        <w:t>После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</w:rPr>
        <w:t xml:space="preserve"> того,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</w:rPr>
        <w:t>как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</w:rPr>
        <w:t xml:space="preserve"> все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</w:rPr>
        <w:t>вопросы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</w:rPr>
        <w:t>викторины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</w:rPr>
        <w:t>будет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</w:rPr>
        <w:t>офор</w:t>
      </w:r>
      <w:r>
        <w:rPr>
          <w:rFonts w:ascii="Times New Roman" w:hAnsi="Times New Roman"/>
          <w:color w:val="000000" w:themeColor="text1"/>
          <w:sz w:val="28"/>
          <w:szCs w:val="28"/>
        </w:rPr>
        <w:t>млены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нажать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“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Save&amp;Exit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” (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со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lang w:val="ru-RU"/>
        </w:rPr>
        <w:t>хранить и выйти)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9F0A1E" w:rsidRPr="009F0A1E" w:rsidRDefault="009F0A1E" w:rsidP="009F0A1E">
      <w:pPr>
        <w:pStyle w:val="a3"/>
        <w:numPr>
          <w:ilvl w:val="0"/>
          <w:numId w:val="1"/>
        </w:numPr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0A1E">
        <w:rPr>
          <w:rFonts w:ascii="Times New Roman" w:hAnsi="Times New Roman"/>
          <w:color w:val="000000" w:themeColor="text1"/>
          <w:sz w:val="28"/>
          <w:szCs w:val="28"/>
          <w:lang w:val="ru-RU"/>
        </w:rPr>
        <w:t>Запустить викторину для обучающихся нажатием</w:t>
      </w:r>
      <w:r w:rsidRPr="009F0A1E">
        <w:rPr>
          <w:rFonts w:ascii="Times New Roman" w:hAnsi="Times New Roman"/>
          <w:color w:val="000000" w:themeColor="text1"/>
          <w:sz w:val="28"/>
          <w:szCs w:val="28"/>
        </w:rPr>
        <w:t>“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</w:rPr>
        <w:t>Start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</w:rPr>
        <w:t xml:space="preserve"> a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</w:rPr>
        <w:t>Quiz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</w:rPr>
        <w:t>”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9F0A1E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</w:rPr>
        <w:t>начать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</w:rPr>
        <w:t>викторину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9F0A1E" w:rsidRPr="009F0A1E" w:rsidRDefault="009F0A1E" w:rsidP="009F0A1E">
      <w:pPr>
        <w:pStyle w:val="a3"/>
        <w:numPr>
          <w:ilvl w:val="0"/>
          <w:numId w:val="1"/>
        </w:numPr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0A1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Выбрать необходимые параметры </w:t>
      </w:r>
      <w:r w:rsidRPr="009F0A1E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викторины 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и нажать </w:t>
      </w:r>
      <w:r w:rsidRPr="009F0A1E">
        <w:rPr>
          <w:rFonts w:ascii="Times New Roman" w:hAnsi="Times New Roman"/>
          <w:b/>
          <w:i/>
          <w:color w:val="000000" w:themeColor="text1"/>
          <w:sz w:val="28"/>
          <w:szCs w:val="28"/>
          <w:lang w:val="ru-RU" w:eastAsia="zh-CN"/>
        </w:rPr>
        <w:t>“</w:t>
      </w:r>
      <w:r w:rsidRPr="009F0A1E">
        <w:rPr>
          <w:rFonts w:ascii="Times New Roman" w:hAnsi="Times New Roman"/>
          <w:b/>
          <w:i/>
          <w:color w:val="000000" w:themeColor="text1"/>
          <w:sz w:val="28"/>
          <w:szCs w:val="28"/>
          <w:lang w:val="en-US" w:eastAsia="zh-CN"/>
        </w:rPr>
        <w:t>Start</w:t>
      </w:r>
      <w:r w:rsidRPr="009F0A1E">
        <w:rPr>
          <w:rFonts w:ascii="Times New Roman" w:hAnsi="Times New Roman"/>
          <w:b/>
          <w:i/>
          <w:color w:val="000000" w:themeColor="text1"/>
          <w:sz w:val="28"/>
          <w:szCs w:val="28"/>
          <w:lang w:val="ru-RU" w:eastAsia="zh-CN"/>
        </w:rPr>
        <w:t>”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ru-RU" w:eastAsia="zh-CN"/>
        </w:rPr>
        <w:t>.</w:t>
      </w:r>
    </w:p>
    <w:p w:rsidR="009F0A1E" w:rsidRPr="009F0A1E" w:rsidRDefault="009F0A1E" w:rsidP="009F0A1E">
      <w:pPr>
        <w:pStyle w:val="a3"/>
        <w:numPr>
          <w:ilvl w:val="0"/>
          <w:numId w:val="1"/>
        </w:numPr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0A1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Не </w:t>
      </w:r>
      <w:r w:rsidRPr="009F0A1E">
        <w:rPr>
          <w:rFonts w:ascii="Times New Roman" w:hAnsi="Times New Roman"/>
          <w:color w:val="000000" w:themeColor="text1"/>
          <w:sz w:val="28"/>
          <w:szCs w:val="28"/>
          <w:lang w:val="ru-RU" w:eastAsia="zh-CN"/>
        </w:rPr>
        <w:t>игнорировать выполнение пунктов 12 и 13, так как в противном случае созданная викторина не будет доступна для выполнения.</w:t>
      </w:r>
    </w:p>
    <w:p w:rsidR="009F0A1E" w:rsidRPr="009F0A1E" w:rsidRDefault="009F0A1E" w:rsidP="009F0A1E">
      <w:pPr>
        <w:pStyle w:val="a3"/>
        <w:numPr>
          <w:ilvl w:val="0"/>
          <w:numId w:val="1"/>
        </w:numPr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Сообщить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ученика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 номер ваше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го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виртуального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класса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9F0A1E" w:rsidRPr="009F0A1E" w:rsidRDefault="009F0A1E" w:rsidP="009F0A1E">
      <w:pPr>
        <w:pStyle w:val="a3"/>
        <w:numPr>
          <w:ilvl w:val="0"/>
          <w:numId w:val="1"/>
        </w:numPr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О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ценить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прогресс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ученика и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всего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класса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использованием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возможности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нем</w:t>
      </w:r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едленной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обратной связи на мониторе преподавателя </w:t>
      </w:r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режиме реального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времени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9F0A1E" w:rsidRPr="009F0A1E" w:rsidRDefault="009F0A1E" w:rsidP="00B05449">
      <w:pPr>
        <w:pStyle w:val="a3"/>
        <w:numPr>
          <w:ilvl w:val="0"/>
          <w:numId w:val="1"/>
        </w:numPr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Сохранить отчет о результатах викторины.</w:t>
      </w:r>
    </w:p>
    <w:p w:rsidR="009F0A1E" w:rsidRPr="009F0A1E" w:rsidRDefault="009F0A1E" w:rsidP="009F0A1E">
      <w:pPr>
        <w:pStyle w:val="a3"/>
        <w:tabs>
          <w:tab w:val="left" w:pos="6083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9F0A1E" w:rsidRPr="009F0A1E" w:rsidRDefault="009F0A1E" w:rsidP="009F0A1E">
      <w:pPr>
        <w:pStyle w:val="a3"/>
        <w:tabs>
          <w:tab w:val="left" w:pos="6083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9F0A1E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>Идеи</w:t>
      </w:r>
      <w:proofErr w:type="spellEnd"/>
      <w:r w:rsidRPr="009F0A1E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 xml:space="preserve"> по </w:t>
      </w:r>
      <w:proofErr w:type="spellStart"/>
      <w:r w:rsidRPr="009F0A1E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>испол</w:t>
      </w:r>
      <w:bookmarkStart w:id="0" w:name="_GoBack"/>
      <w:bookmarkEnd w:id="0"/>
      <w:r w:rsidRPr="009F0A1E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>ьзованию</w:t>
      </w:r>
      <w:proofErr w:type="spellEnd"/>
      <w:r w:rsidRPr="009F0A1E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>сервиса</w:t>
      </w:r>
      <w:proofErr w:type="spellEnd"/>
      <w:r w:rsidRPr="009F0A1E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 xml:space="preserve"> в </w:t>
      </w:r>
      <w:proofErr w:type="spellStart"/>
      <w:r w:rsidRPr="009F0A1E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>образовании</w:t>
      </w:r>
      <w:proofErr w:type="spellEnd"/>
      <w:r w:rsidRPr="009F0A1E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>:</w:t>
      </w:r>
      <w:r w:rsidRPr="009F0A1E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9F0A1E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1. Для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создания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работы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опросниками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голосованиями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исследовании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или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соц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опросе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проектной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деятельности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учащихся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Pr="009F0A1E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9F0A1E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2. Для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использования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классе</w:t>
      </w:r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 при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дистанционном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обучении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для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быстрого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опроса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тестирования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 ходу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материала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Pr="009F0A1E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9F0A1E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3. Для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использования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технологии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BYOD на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уроках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«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Bring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your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own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device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»</w:t>
      </w:r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-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Принесите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свои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собственные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устройства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).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Сервис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Socrative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как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инструмент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реализации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технологии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BYOD в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урочной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внеурочной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деятельности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9F0A1E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4. Для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обучения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технологии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смешанного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обучения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, в</w:t>
      </w:r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не стен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классной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комнаты</w:t>
      </w:r>
      <w:proofErr w:type="spellEnd"/>
      <w:r w:rsidRPr="009F0A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9F0A1E" w:rsidRPr="009F0A1E" w:rsidRDefault="009F0A1E" w:rsidP="009F0A1E">
      <w:pPr>
        <w:pStyle w:val="a3"/>
        <w:tabs>
          <w:tab w:val="left" w:pos="6083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9F0A1E" w:rsidRPr="009F0A1E" w:rsidRDefault="009F0A1E" w:rsidP="009F0A1E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</w:pPr>
      <w:r w:rsidRPr="009F0A1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u w:val="single"/>
          <w:shd w:val="clear" w:color="auto" w:fill="FFFFFF"/>
          <w:lang w:val="ru-RU" w:eastAsia="ru-RU"/>
        </w:rPr>
        <w:t>Преимущества использования сервиса </w:t>
      </w:r>
      <w:proofErr w:type="spellStart"/>
      <w:r w:rsidRPr="009F0A1E">
        <w:rPr>
          <w:rFonts w:ascii="Times New Roman" w:eastAsia="Times New Roman" w:hAnsi="Times New Roman"/>
          <w:b/>
          <w:bCs/>
          <w:i/>
          <w:iCs/>
          <w:color w:val="000000" w:themeColor="text1"/>
          <w:sz w:val="28"/>
          <w:szCs w:val="28"/>
          <w:u w:val="single"/>
          <w:shd w:val="clear" w:color="auto" w:fill="FFFFFF"/>
          <w:lang w:val="ru-RU" w:eastAsia="ru-RU"/>
        </w:rPr>
        <w:t>Socrative</w:t>
      </w:r>
      <w:proofErr w:type="spellEnd"/>
      <w:r w:rsidRPr="009F0A1E">
        <w:rPr>
          <w:rFonts w:ascii="Times New Roman" w:eastAsia="Times New Roman" w:hAnsi="Times New Roman"/>
          <w:b/>
          <w:bCs/>
          <w:i/>
          <w:iCs/>
          <w:color w:val="000000" w:themeColor="text1"/>
          <w:sz w:val="28"/>
          <w:szCs w:val="28"/>
          <w:u w:val="single"/>
          <w:shd w:val="clear" w:color="auto" w:fill="FFFFFF"/>
          <w:lang w:val="ru-RU" w:eastAsia="ru-RU"/>
        </w:rPr>
        <w:t> </w:t>
      </w:r>
      <w:r w:rsidRPr="009F0A1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u w:val="single"/>
          <w:shd w:val="clear" w:color="auto" w:fill="FFFFFF"/>
          <w:lang w:val="ru-RU" w:eastAsia="ru-RU"/>
        </w:rPr>
        <w:t>в образовательной деятельности:</w:t>
      </w:r>
      <w:r w:rsidRPr="009F0A1E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br/>
      </w:r>
    </w:p>
    <w:p w:rsidR="009F0A1E" w:rsidRPr="009F0A1E" w:rsidRDefault="009F0A1E" w:rsidP="009F0A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</w:pPr>
      <w:r w:rsidRPr="009F0A1E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ru-RU" w:eastAsia="ru-RU"/>
        </w:rPr>
        <w:t>Доступность сервиса.</w:t>
      </w:r>
      <w:r w:rsidRPr="009F0A1E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 Сервис абсолютно бесплатный. В этом его преимущество, так как не нужны дорогостоящие системы тестирования.</w:t>
      </w:r>
    </w:p>
    <w:p w:rsidR="009F0A1E" w:rsidRPr="009F0A1E" w:rsidRDefault="009F0A1E" w:rsidP="009F0A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</w:pPr>
      <w:r w:rsidRPr="009F0A1E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lastRenderedPageBreak/>
        <w:t>Охват</w:t>
      </w:r>
      <w:r w:rsidRPr="009F0A1E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ru-RU" w:eastAsia="ru-RU"/>
        </w:rPr>
        <w:t> </w:t>
      </w:r>
      <w:r w:rsidRPr="009F0A1E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большого количества учеников (до 50 человек).</w:t>
      </w:r>
    </w:p>
    <w:p w:rsidR="009F0A1E" w:rsidRPr="009F0A1E" w:rsidRDefault="009F0A1E" w:rsidP="009F0A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</w:pPr>
      <w:r w:rsidRPr="009F0A1E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ru-RU" w:eastAsia="ru-RU"/>
        </w:rPr>
        <w:t>Совместимость. </w:t>
      </w:r>
      <w:r w:rsidRPr="009F0A1E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Возможность использования для любых устройств (с любыми ОС и браузерами).</w:t>
      </w:r>
    </w:p>
    <w:p w:rsidR="009F0A1E" w:rsidRPr="009F0A1E" w:rsidRDefault="009F0A1E" w:rsidP="009F0A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</w:pPr>
      <w:bookmarkStart w:id="1" w:name="toc--1"/>
      <w:bookmarkEnd w:id="1"/>
      <w:r w:rsidRPr="009F0A1E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ru-RU" w:eastAsia="ru-RU"/>
        </w:rPr>
        <w:t>Интерактивность.</w:t>
      </w:r>
      <w:r w:rsidRPr="009F0A1E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 Ученики отвечают на вопросы онлайн, результаты тестирования видны на экране учителя мгновенно.</w:t>
      </w:r>
    </w:p>
    <w:p w:rsidR="009F0A1E" w:rsidRPr="009F0A1E" w:rsidRDefault="009F0A1E" w:rsidP="009F0A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</w:pPr>
      <w:r w:rsidRPr="009F0A1E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ru-RU" w:eastAsia="ru-RU"/>
        </w:rPr>
        <w:t>Полезность.</w:t>
      </w:r>
      <w:r w:rsidRPr="009F0A1E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 Учитель создает опросы, викторины на любую тему, что расширяет его возможности. Использование сервиса на уроках, внеклассной работе, исследовательской деятельности, проектной деятельности.</w:t>
      </w:r>
    </w:p>
    <w:p w:rsidR="009F0A1E" w:rsidRPr="009F0A1E" w:rsidRDefault="009F0A1E" w:rsidP="009F0A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</w:pPr>
      <w:r w:rsidRPr="009F0A1E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ru-RU" w:eastAsia="ru-RU"/>
        </w:rPr>
        <w:t>Актуальность</w:t>
      </w:r>
      <w:r w:rsidRPr="009F0A1E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. Создаём опросы на актуальные темы.</w:t>
      </w:r>
    </w:p>
    <w:p w:rsidR="009F0A1E" w:rsidRPr="009F0A1E" w:rsidRDefault="009F0A1E" w:rsidP="009F0A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</w:pPr>
      <w:r w:rsidRPr="009F0A1E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val="ru-RU" w:eastAsia="ru-RU"/>
        </w:rPr>
        <w:t xml:space="preserve">Современность. </w:t>
      </w:r>
      <w:r w:rsidRPr="009F0A1E">
        <w:rPr>
          <w:rFonts w:ascii="Times New Roman" w:eastAsia="Times New Roman" w:hAnsi="Times New Roman"/>
          <w:iCs/>
          <w:color w:val="000000" w:themeColor="text1"/>
          <w:sz w:val="28"/>
          <w:szCs w:val="28"/>
          <w:lang w:val="ru-RU" w:eastAsia="ru-RU"/>
        </w:rPr>
        <w:t>Поддерживаем мотивацию обучающихся к процессу учения</w:t>
      </w:r>
      <w:r w:rsidRPr="009F0A1E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.</w:t>
      </w:r>
    </w:p>
    <w:p w:rsidR="009F0A1E" w:rsidRPr="009F0A1E" w:rsidRDefault="009F0A1E" w:rsidP="009F0A1E">
      <w:pPr>
        <w:pStyle w:val="a3"/>
        <w:tabs>
          <w:tab w:val="left" w:pos="6083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sectPr w:rsidR="009F0A1E" w:rsidRPr="009F0A1E" w:rsidSect="00D534A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573"/>
      </v:shape>
    </w:pict>
  </w:numPicBullet>
  <w:abstractNum w:abstractNumId="0" w15:restartNumberingAfterBreak="0">
    <w:nsid w:val="24B31CE1"/>
    <w:multiLevelType w:val="multilevel"/>
    <w:tmpl w:val="2204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91076E"/>
    <w:multiLevelType w:val="hybridMultilevel"/>
    <w:tmpl w:val="5756F876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7975238"/>
    <w:multiLevelType w:val="hybridMultilevel"/>
    <w:tmpl w:val="60F0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52B60"/>
    <w:multiLevelType w:val="hybridMultilevel"/>
    <w:tmpl w:val="3754E752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12FE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88C0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27E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18CF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69B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AE27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723C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74B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A1E"/>
    <w:rsid w:val="00821C98"/>
    <w:rsid w:val="009F0A1E"/>
    <w:rsid w:val="00AA7EDF"/>
    <w:rsid w:val="00D534AD"/>
    <w:rsid w:val="00E1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FD901-6807-439B-962F-EDC94E92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A1E"/>
    <w:pPr>
      <w:spacing w:after="200" w:line="276" w:lineRule="auto"/>
    </w:pPr>
    <w:rPr>
      <w:rFonts w:ascii="Calibri" w:eastAsia="SimSu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A1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F0A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crative.com" TargetMode="Externa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2020-01-16T09:21:00Z</dcterms:created>
  <dcterms:modified xsi:type="dcterms:W3CDTF">2020-01-26T06:53:00Z</dcterms:modified>
</cp:coreProperties>
</file>